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7</w:t>
      </w:r>
      <w:r>
        <w:rPr>
          <w:b/>
          <w:bCs/>
          <w:sz w:val="36"/>
          <w:szCs w:val="44"/>
        </w:rPr>
        <w:t>61</w:t>
      </w:r>
      <w:r>
        <w:rPr>
          <w:rFonts w:hint="eastAsia"/>
          <w:b/>
          <w:bCs/>
          <w:sz w:val="36"/>
          <w:szCs w:val="44"/>
        </w:rPr>
        <w:t>-基于FMC 的 2 路M.</w:t>
      </w:r>
      <w:r>
        <w:rPr>
          <w:b/>
          <w:bCs/>
          <w:sz w:val="36"/>
          <w:szCs w:val="44"/>
        </w:rPr>
        <w:t>2</w:t>
      </w:r>
      <w:r>
        <w:rPr>
          <w:rFonts w:hint="eastAsia"/>
          <w:b/>
          <w:bCs/>
          <w:sz w:val="36"/>
          <w:szCs w:val="44"/>
        </w:rPr>
        <w:t xml:space="preserve"> SSD存储子卡</w:t>
      </w:r>
    </w:p>
    <w:p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drawing>
          <wp:inline distT="0" distB="0" distL="0" distR="0">
            <wp:extent cx="3094990" cy="2320925"/>
            <wp:effectExtent l="0" t="0" r="0" b="3175"/>
            <wp:docPr id="5" name="图片 5" descr="电子设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子设备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7464" cy="233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概述</w:t>
      </w:r>
    </w:p>
    <w:p>
      <w:pPr>
        <w:ind w:firstLine="210" w:firstLineChars="100"/>
      </w:pPr>
      <w:r>
        <w:rPr>
          <w:rFonts w:hint="eastAsia"/>
        </w:rPr>
        <w:t>基于FMC 的 2 路M.</w:t>
      </w:r>
      <w:r>
        <w:t>2</w:t>
      </w:r>
      <w:r>
        <w:rPr>
          <w:rFonts w:hint="eastAsia"/>
        </w:rPr>
        <w:t xml:space="preserve"> SSD存储子卡用于Xilinx</w:t>
      </w:r>
      <w:r>
        <w:t xml:space="preserve"> </w:t>
      </w:r>
      <w:r>
        <w:rPr>
          <w:rFonts w:hint="eastAsia"/>
        </w:rPr>
        <w:t>FPGA底板的扩展开发，FMC的8路GTX扩展为2路PCIeX</w:t>
      </w:r>
      <w:r>
        <w:t>4</w:t>
      </w:r>
      <w:r>
        <w:rPr>
          <w:rFonts w:hint="eastAsia"/>
        </w:rPr>
        <w:t>，连接M</w:t>
      </w:r>
      <w:r>
        <w:t>.2</w:t>
      </w:r>
      <w:r>
        <w:rPr>
          <w:rFonts w:hint="eastAsia"/>
        </w:rPr>
        <w:t>的 NVME固态硬盘。</w:t>
      </w:r>
    </w:p>
    <w:p>
      <w:r>
        <w:rPr>
          <w:rFonts w:hint="eastAsia"/>
        </w:rPr>
        <w:t xml:space="preserve"> FMC 接口是标准的 HPC 接口，满足 VITA 57.1 标准。FMC 的连接器型号为：ASP-134488-01。</w:t>
      </w:r>
    </w:p>
    <w:p/>
    <w:p>
      <w:pPr>
        <w:rPr>
          <w:color w:val="FF0000"/>
        </w:rPr>
      </w:pPr>
      <w:r>
        <w:rPr>
          <w:rFonts w:hint="eastAsia"/>
        </w:rPr>
        <w:t xml:space="preserve"> 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板卡销售 不带硬盘，自行采购，推荐使用三星9</w:t>
      </w:r>
      <w:r>
        <w:rPr>
          <w:color w:val="FF0000"/>
        </w:rPr>
        <w:t>70</w:t>
      </w:r>
      <w:r>
        <w:rPr>
          <w:rFonts w:hint="eastAsia"/>
          <w:color w:val="FF0000"/>
        </w:rPr>
        <w:t>PRO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MLC颗粒。</w:t>
      </w:r>
    </w:p>
    <w:p>
      <w:pPr>
        <w:ind w:firstLine="211" w:firstLineChars="100"/>
        <w:jc w:val="left"/>
        <w:rPr>
          <w:b/>
          <w:bCs/>
        </w:rPr>
      </w:pPr>
      <w:r>
        <w:rPr>
          <w:rFonts w:hint="eastAsia"/>
          <w:b/>
          <w:bCs/>
        </w:rPr>
        <w:t>模块的结构图</w:t>
      </w:r>
      <w:r>
        <w:rPr>
          <w:rFonts w:hint="eastAsia"/>
          <w:b/>
          <w:bCs/>
        </w:rPr>
        <w:drawing>
          <wp:inline distT="0" distB="0" distL="114300" distR="114300">
            <wp:extent cx="4838700" cy="3095625"/>
            <wp:effectExtent l="0" t="0" r="0" b="9525"/>
            <wp:docPr id="3" name="图片 3" descr="14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02-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第二部分 模块功能说明</w:t>
      </w:r>
    </w:p>
    <w:p>
      <w:r>
        <w:rPr>
          <w:rFonts w:hint="eastAsia"/>
        </w:rPr>
        <w:drawing>
          <wp:inline distT="0" distB="0" distL="114300" distR="114300">
            <wp:extent cx="5048250" cy="3590925"/>
            <wp:effectExtent l="0" t="0" r="0" b="9525"/>
            <wp:docPr id="2" name="图片 2" descr="140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02-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rPr>
          <w:rFonts w:hint="eastAsia"/>
        </w:rPr>
        <w:t xml:space="preserve">子卡带有晶振 </w:t>
      </w:r>
      <w:r>
        <w:t>100</w:t>
      </w:r>
      <w:r>
        <w:rPr>
          <w:rFonts w:hint="eastAsia"/>
        </w:rPr>
        <w:t>MHz差分，同源输出2路，1路通过FMC给GTX，用为PCIe</w:t>
      </w:r>
      <w:r>
        <w:t xml:space="preserve"> </w:t>
      </w:r>
      <w:r>
        <w:rPr>
          <w:rFonts w:hint="eastAsia"/>
        </w:rPr>
        <w:t>root的输入时钟，一路给固态硬盘。 晶振电路2组，分别给2个存储电路使用。</w:t>
      </w:r>
    </w:p>
    <w:p>
      <w:pPr>
        <w:ind w:firstLine="210" w:firstLineChars="100"/>
      </w:pPr>
      <w:r>
        <w:rPr>
          <w:rFonts w:hint="eastAsia"/>
        </w:rPr>
        <w:t>板卡套件：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基于XCZU</w:t>
      </w:r>
      <w:r>
        <w:t>7</w:t>
      </w:r>
      <w:r>
        <w:rPr>
          <w:rFonts w:hint="eastAsia"/>
        </w:rPr>
        <w:t>EV的双路M.2高速存储开发套件</w:t>
      </w:r>
    </w:p>
    <w:p>
      <w:pPr>
        <w:ind w:firstLine="210" w:firstLineChars="100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854325"/>
            <wp:effectExtent l="0" t="0" r="5080" b="3175"/>
            <wp:docPr id="1" name="图片 1" descr="536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36-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zhiYWRhOWE4MmY0NjhjMmM2NjU1MmFhZGYyMGYifQ=="/>
  </w:docVars>
  <w:rsids>
    <w:rsidRoot w:val="00C16A62"/>
    <w:rsid w:val="00210392"/>
    <w:rsid w:val="00575D11"/>
    <w:rsid w:val="00A44563"/>
    <w:rsid w:val="00AB7517"/>
    <w:rsid w:val="00B11381"/>
    <w:rsid w:val="00C16A62"/>
    <w:rsid w:val="00F9709A"/>
    <w:rsid w:val="00FB366F"/>
    <w:rsid w:val="0E7931AD"/>
    <w:rsid w:val="4A491A8D"/>
    <w:rsid w:val="4C4039D0"/>
    <w:rsid w:val="7EE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305</Characters>
  <Lines>2</Lines>
  <Paragraphs>1</Paragraphs>
  <TotalTime>76</TotalTime>
  <ScaleCrop>false</ScaleCrop>
  <LinksUpToDate>false</LinksUpToDate>
  <CharactersWithSpaces>335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2022-06-27T09:43:00Z</dcterms:created>
  <dc:creator>44846</dc:creator>
  <cp:lastModifiedBy>荷塘月色</cp:lastModifiedBy>
  <dcterms:modified xsi:type="dcterms:W3CDTF">2022-06-28T03:51:38Z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D93252D1AB98443DBFBDFA7686BBA62A</vt:lpwstr>
  </property>
</Properties>
</file>