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FB" w:rsidRDefault="00E60942" w:rsidP="00E60942">
      <w:pPr>
        <w:jc w:val="center"/>
        <w:rPr>
          <w:rFonts w:ascii="微软雅黑" w:eastAsia="微软雅黑" w:hAnsi="微软雅黑"/>
          <w:b/>
          <w:color w:val="262626"/>
          <w:sz w:val="36"/>
          <w:szCs w:val="36"/>
        </w:rPr>
      </w:pPr>
      <w:r w:rsidRPr="00E60942">
        <w:rPr>
          <w:rFonts w:ascii="微软雅黑" w:eastAsia="微软雅黑" w:hAnsi="微软雅黑" w:hint="eastAsia"/>
          <w:b/>
          <w:color w:val="262626"/>
          <w:sz w:val="36"/>
          <w:szCs w:val="36"/>
        </w:rPr>
        <w:t>基于XC7Z100+TMS320C6678的图像处理板卡</w:t>
      </w:r>
    </w:p>
    <w:p w:rsidR="00E60942" w:rsidRPr="00E60942" w:rsidRDefault="00E60942" w:rsidP="00E60942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b/>
          <w:bCs/>
          <w:color w:val="262626"/>
          <w:kern w:val="0"/>
          <w:sz w:val="20"/>
          <w:szCs w:val="20"/>
        </w:rPr>
        <w:t>一、板卡概述</w:t>
      </w: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 </w:t>
      </w:r>
    </w:p>
    <w:p w:rsidR="00E60942" w:rsidRDefault="00E60942" w:rsidP="00E60942">
      <w:pPr>
        <w:ind w:firstLineChars="200" w:firstLine="400"/>
        <w:jc w:val="left"/>
        <w:rPr>
          <w:rFonts w:ascii="宋体" w:eastAsia="宋体" w:hAnsi="宋体" w:cs="宋体"/>
          <w:color w:val="262626"/>
          <w:kern w:val="0"/>
          <w:sz w:val="20"/>
          <w:szCs w:val="20"/>
        </w:rPr>
      </w:pPr>
      <w:bookmarkStart w:id="0" w:name="_GoBack"/>
      <w:bookmarkEnd w:id="0"/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>板卡基于独立的结构，实现ZYNQ XC7Z100+DSP TMS320C6678的多路图像输入输出接口的综合图像处理，包含1路Camera link输入输出、1路HD-SDI输入输出、1路复合视频输入输出、2路光纤等视频接口，管理接口包含双路网络、6路RS232，GPIO等，DSP通过</w:t>
      </w:r>
      <w:proofErr w:type="spellStart"/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>RapidIO</w:t>
      </w:r>
      <w:proofErr w:type="spellEnd"/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>、SPI与ZYNQ的PL端互联，实现图像的浮点协助理计算。板卡满足工业级设计要求。板卡尺寸：150 x 215mm,，电源：输入电压范围9~36V。</w:t>
      </w:r>
    </w:p>
    <w:p w:rsidR="00E60942" w:rsidRDefault="00E60942" w:rsidP="00E60942">
      <w:pPr>
        <w:jc w:val="left"/>
        <w:rPr>
          <w:b/>
          <w:sz w:val="36"/>
          <w:szCs w:val="36"/>
        </w:rPr>
      </w:pPr>
      <w:r>
        <w:rPr>
          <w:noProof/>
          <w:color w:val="262626"/>
          <w:sz w:val="20"/>
          <w:szCs w:val="20"/>
        </w:rPr>
        <w:drawing>
          <wp:inline distT="0" distB="0" distL="0" distR="0">
            <wp:extent cx="5274310" cy="4501351"/>
            <wp:effectExtent l="0" t="0" r="2540" b="0"/>
            <wp:docPr id="1" name="图片 1" descr="图像处理板卡、图像处理板、TMS320C6678板卡、综合图像处理板、HD-SDI输入输出、光纤等视频接口、复合视频输入输出，红外影像，可见光图像跟踪，目标识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像处理板卡、图像处理板、TMS320C6678板卡、综合图像处理板、HD-SDI输入输出、光纤等视频接口、复合视频输入输出，红外影像，可见光图像跟踪，目标识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0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942" w:rsidRDefault="00E60942" w:rsidP="00E60942">
      <w:pPr>
        <w:jc w:val="left"/>
        <w:rPr>
          <w:rStyle w:val="a4"/>
          <w:color w:val="262626"/>
          <w:sz w:val="20"/>
          <w:szCs w:val="20"/>
        </w:rPr>
      </w:pPr>
    </w:p>
    <w:p w:rsidR="00E60942" w:rsidRDefault="00E60942" w:rsidP="00E60942">
      <w:pPr>
        <w:jc w:val="left"/>
        <w:rPr>
          <w:rStyle w:val="a4"/>
          <w:color w:val="262626"/>
          <w:sz w:val="20"/>
          <w:szCs w:val="20"/>
        </w:rPr>
      </w:pPr>
      <w:r>
        <w:rPr>
          <w:rStyle w:val="a4"/>
          <w:rFonts w:hint="eastAsia"/>
          <w:color w:val="262626"/>
          <w:sz w:val="20"/>
          <w:szCs w:val="20"/>
        </w:rPr>
        <w:t>二、板卡原理框图</w:t>
      </w:r>
    </w:p>
    <w:p w:rsidR="00E60942" w:rsidRDefault="00E60942" w:rsidP="00E60942">
      <w:pPr>
        <w:jc w:val="left"/>
        <w:rPr>
          <w:b/>
          <w:sz w:val="36"/>
          <w:szCs w:val="36"/>
        </w:rPr>
      </w:pPr>
      <w:r>
        <w:rPr>
          <w:noProof/>
          <w:color w:val="262626"/>
          <w:sz w:val="20"/>
          <w:szCs w:val="20"/>
        </w:rPr>
        <w:lastRenderedPageBreak/>
        <w:drawing>
          <wp:inline distT="0" distB="0" distL="0" distR="0">
            <wp:extent cx="5274310" cy="2787850"/>
            <wp:effectExtent l="0" t="0" r="2540" b="0"/>
            <wp:docPr id="2" name="图片 2" descr="http://www.orihard.com/files/426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ihard.com/files/426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942" w:rsidRPr="00E60942" w:rsidRDefault="00E60942" w:rsidP="00E60942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b/>
          <w:bCs/>
          <w:color w:val="262626"/>
          <w:kern w:val="0"/>
          <w:sz w:val="20"/>
          <w:szCs w:val="20"/>
        </w:rPr>
        <w:t>三、</w:t>
      </w:r>
      <w:bookmarkStart w:id="1" w:name="_Toc17733619"/>
      <w:r w:rsidRPr="00E60942">
        <w:rPr>
          <w:rFonts w:ascii="宋体" w:eastAsia="宋体" w:hAnsi="宋体" w:cs="宋体" w:hint="eastAsia"/>
          <w:b/>
          <w:bCs/>
          <w:color w:val="262626"/>
          <w:kern w:val="0"/>
          <w:sz w:val="20"/>
          <w:szCs w:val="20"/>
        </w:rPr>
        <w:t>板卡外围接口</w:t>
      </w:r>
      <w:bookmarkEnd w:id="1"/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 </w:t>
      </w:r>
    </w:p>
    <w:p w:rsidR="00E60942" w:rsidRPr="00E60942" w:rsidRDefault="00E60942" w:rsidP="00E60942">
      <w:pPr>
        <w:widowControl/>
        <w:numPr>
          <w:ilvl w:val="0"/>
          <w:numId w:val="1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proofErr w:type="spellStart"/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>Cameralink</w:t>
      </w:r>
      <w:proofErr w:type="spellEnd"/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 Base模式输入和输出接口； </w:t>
      </w:r>
    </w:p>
    <w:p w:rsidR="00E60942" w:rsidRPr="00E60942" w:rsidRDefault="00E60942" w:rsidP="00E60942">
      <w:pPr>
        <w:widowControl/>
        <w:numPr>
          <w:ilvl w:val="0"/>
          <w:numId w:val="1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HD-SDI格式的高清视频信号输入和输出接口；  </w:t>
      </w:r>
    </w:p>
    <w:p w:rsidR="00E60942" w:rsidRPr="00E60942" w:rsidRDefault="00E60942" w:rsidP="00E60942">
      <w:pPr>
        <w:widowControl/>
        <w:numPr>
          <w:ilvl w:val="0"/>
          <w:numId w:val="1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PAL制模拟视频输入和输出接口； </w:t>
      </w:r>
    </w:p>
    <w:p w:rsidR="00E60942" w:rsidRPr="00E60942" w:rsidRDefault="00E60942" w:rsidP="00E60942">
      <w:pPr>
        <w:widowControl/>
        <w:numPr>
          <w:ilvl w:val="0"/>
          <w:numId w:val="1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六路RS422收发控制接口； </w:t>
      </w:r>
    </w:p>
    <w:p w:rsidR="00E60942" w:rsidRPr="00E60942" w:rsidRDefault="00E60942" w:rsidP="00E60942">
      <w:pPr>
        <w:widowControl/>
        <w:numPr>
          <w:ilvl w:val="0"/>
          <w:numId w:val="1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LVDS：3路接收、3路发送数据接口； </w:t>
      </w:r>
    </w:p>
    <w:p w:rsidR="00E60942" w:rsidRPr="00E60942" w:rsidRDefault="00E60942" w:rsidP="00E60942">
      <w:pPr>
        <w:widowControl/>
        <w:numPr>
          <w:ilvl w:val="0"/>
          <w:numId w:val="1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2路光纤接口； </w:t>
      </w:r>
    </w:p>
    <w:p w:rsidR="00E60942" w:rsidRPr="00E60942" w:rsidRDefault="00E60942" w:rsidP="00E60942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b/>
          <w:bCs/>
          <w:color w:val="262626"/>
          <w:kern w:val="0"/>
          <w:sz w:val="20"/>
          <w:szCs w:val="20"/>
        </w:rPr>
        <w:t>四、ZYNQ 外设内容</w:t>
      </w: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 </w:t>
      </w:r>
    </w:p>
    <w:p w:rsidR="00E60942" w:rsidRPr="00E60942" w:rsidRDefault="00E60942" w:rsidP="00E60942">
      <w:pPr>
        <w:widowControl/>
        <w:numPr>
          <w:ilvl w:val="0"/>
          <w:numId w:val="2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主芯片采用XILINX公司ZYNQ系列XC7Z100芯片； </w:t>
      </w:r>
    </w:p>
    <w:p w:rsidR="00E60942" w:rsidRPr="00E60942" w:rsidRDefault="00E60942" w:rsidP="00E60942">
      <w:pPr>
        <w:widowControl/>
        <w:numPr>
          <w:ilvl w:val="0"/>
          <w:numId w:val="2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1Gb QSPI FLASH用于存储程序； </w:t>
      </w:r>
    </w:p>
    <w:p w:rsidR="00E60942" w:rsidRPr="00E60942" w:rsidRDefault="00E60942" w:rsidP="00E60942">
      <w:pPr>
        <w:widowControl/>
        <w:numPr>
          <w:ilvl w:val="0"/>
          <w:numId w:val="2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PS和PL分别外挂32bit DDR3，容量分别为1GB； </w:t>
      </w:r>
    </w:p>
    <w:p w:rsidR="00E60942" w:rsidRPr="00E60942" w:rsidRDefault="00E60942" w:rsidP="00E60942">
      <w:pPr>
        <w:widowControl/>
        <w:numPr>
          <w:ilvl w:val="0"/>
          <w:numId w:val="2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128GB大容量存储器件EMMC和SD卡； </w:t>
      </w:r>
    </w:p>
    <w:p w:rsidR="00E60942" w:rsidRPr="00E60942" w:rsidRDefault="00E60942" w:rsidP="00E60942">
      <w:pPr>
        <w:widowControl/>
        <w:numPr>
          <w:ilvl w:val="0"/>
          <w:numId w:val="2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两路千兆（兼容百兆）以太网口。 </w:t>
      </w:r>
    </w:p>
    <w:p w:rsidR="00E60942" w:rsidRPr="00E60942" w:rsidRDefault="00E60942" w:rsidP="00E60942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b/>
          <w:bCs/>
          <w:color w:val="262626"/>
          <w:kern w:val="0"/>
          <w:sz w:val="20"/>
          <w:szCs w:val="20"/>
        </w:rPr>
        <w:t>五、</w:t>
      </w:r>
      <w:bookmarkStart w:id="2" w:name="_Toc17733621"/>
      <w:r w:rsidRPr="00E60942">
        <w:rPr>
          <w:rFonts w:ascii="宋体" w:eastAsia="宋体" w:hAnsi="宋体" w:cs="宋体" w:hint="eastAsia"/>
          <w:b/>
          <w:bCs/>
          <w:color w:val="262626"/>
          <w:kern w:val="0"/>
          <w:sz w:val="20"/>
          <w:szCs w:val="20"/>
        </w:rPr>
        <w:t>DSP外设内容</w:t>
      </w:r>
      <w:bookmarkEnd w:id="2"/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 </w:t>
      </w:r>
    </w:p>
    <w:p w:rsidR="00E60942" w:rsidRPr="00E60942" w:rsidRDefault="00E60942" w:rsidP="00E60942">
      <w:pPr>
        <w:widowControl/>
        <w:numPr>
          <w:ilvl w:val="0"/>
          <w:numId w:val="3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DSP主芯片采用TI高性能TMS320C6678处理器； </w:t>
      </w:r>
    </w:p>
    <w:p w:rsidR="00E60942" w:rsidRPr="00E60942" w:rsidRDefault="00E60942" w:rsidP="00E60942">
      <w:pPr>
        <w:widowControl/>
        <w:numPr>
          <w:ilvl w:val="0"/>
          <w:numId w:val="3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2GB DDR3-1333存储器； </w:t>
      </w:r>
    </w:p>
    <w:p w:rsidR="00E60942" w:rsidRPr="00E60942" w:rsidRDefault="00E60942" w:rsidP="00E60942">
      <w:pPr>
        <w:widowControl/>
        <w:numPr>
          <w:ilvl w:val="0"/>
          <w:numId w:val="3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1Gb EMIF NAND Flash存储器； </w:t>
      </w:r>
    </w:p>
    <w:p w:rsidR="00E60942" w:rsidRPr="00E60942" w:rsidRDefault="00E60942" w:rsidP="00E60942">
      <w:pPr>
        <w:widowControl/>
        <w:numPr>
          <w:ilvl w:val="0"/>
          <w:numId w:val="3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128KB I2C EEPROM； </w:t>
      </w:r>
    </w:p>
    <w:p w:rsidR="00E60942" w:rsidRPr="00E60942" w:rsidRDefault="00E60942" w:rsidP="00E60942">
      <w:pPr>
        <w:widowControl/>
        <w:numPr>
          <w:ilvl w:val="0"/>
          <w:numId w:val="3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1路RS4222接口； </w:t>
      </w:r>
    </w:p>
    <w:p w:rsidR="00E60942" w:rsidRPr="00E60942" w:rsidRDefault="00E60942" w:rsidP="00E60942">
      <w:pPr>
        <w:widowControl/>
        <w:numPr>
          <w:ilvl w:val="0"/>
          <w:numId w:val="3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lastRenderedPageBreak/>
        <w:t xml:space="preserve">1路千兆以太网口； </w:t>
      </w:r>
    </w:p>
    <w:p w:rsidR="00E60942" w:rsidRPr="00E60942" w:rsidRDefault="00E60942" w:rsidP="00E60942">
      <w:pPr>
        <w:widowControl/>
        <w:numPr>
          <w:ilvl w:val="0"/>
          <w:numId w:val="3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调试接口等。 </w:t>
      </w:r>
    </w:p>
    <w:p w:rsidR="00E60942" w:rsidRPr="00E60942" w:rsidRDefault="00E60942" w:rsidP="00E60942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b/>
          <w:bCs/>
          <w:color w:val="262626"/>
          <w:kern w:val="0"/>
          <w:sz w:val="20"/>
          <w:szCs w:val="20"/>
        </w:rPr>
        <w:t>六、DSP与FPGA互联</w:t>
      </w: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 </w:t>
      </w:r>
    </w:p>
    <w:p w:rsidR="00E60942" w:rsidRPr="00E60942" w:rsidRDefault="00E60942" w:rsidP="00E60942">
      <w:pPr>
        <w:widowControl/>
        <w:numPr>
          <w:ilvl w:val="0"/>
          <w:numId w:val="4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高速接口：DSP与FPGA之间高速数据通过RapidIOX4互联； </w:t>
      </w:r>
    </w:p>
    <w:p w:rsidR="00E60942" w:rsidRPr="00E60942" w:rsidRDefault="00E60942" w:rsidP="00E60942">
      <w:pPr>
        <w:widowControl/>
        <w:numPr>
          <w:ilvl w:val="0"/>
          <w:numId w:val="4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>低速接口：GPIO、SPI、</w:t>
      </w:r>
      <w:proofErr w:type="spellStart"/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>Uart</w:t>
      </w:r>
      <w:proofErr w:type="spellEnd"/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等接口。 </w:t>
      </w:r>
    </w:p>
    <w:p w:rsidR="00E60942" w:rsidRPr="00E60942" w:rsidRDefault="00E60942" w:rsidP="00E60942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b/>
          <w:bCs/>
          <w:color w:val="262626"/>
          <w:kern w:val="0"/>
          <w:sz w:val="20"/>
          <w:szCs w:val="20"/>
        </w:rPr>
        <w:t>七、软件支持</w:t>
      </w: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 </w:t>
      </w:r>
    </w:p>
    <w:p w:rsidR="00E60942" w:rsidRPr="00E60942" w:rsidRDefault="00E60942" w:rsidP="00E60942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bookmarkStart w:id="3" w:name="_Toc451416830"/>
      <w:r w:rsidRPr="00E60942">
        <w:rPr>
          <w:rFonts w:ascii="宋体" w:eastAsia="宋体" w:hAnsi="宋体" w:cs="宋体" w:hint="eastAsia"/>
          <w:b/>
          <w:bCs/>
          <w:color w:val="262626"/>
          <w:kern w:val="0"/>
          <w:sz w:val="20"/>
          <w:szCs w:val="20"/>
        </w:rPr>
        <w:t>ZYNQ软件</w:t>
      </w:r>
      <w:bookmarkEnd w:id="3"/>
      <w:r w:rsidRPr="00E60942">
        <w:rPr>
          <w:rFonts w:ascii="宋体" w:eastAsia="宋体" w:hAnsi="宋体" w:cs="宋体" w:hint="eastAsia"/>
          <w:b/>
          <w:bCs/>
          <w:color w:val="262626"/>
          <w:kern w:val="0"/>
          <w:sz w:val="20"/>
          <w:szCs w:val="20"/>
        </w:rPr>
        <w:t>内容</w:t>
      </w: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 </w:t>
      </w:r>
    </w:p>
    <w:p w:rsidR="00E60942" w:rsidRPr="00E60942" w:rsidRDefault="00E60942" w:rsidP="00E60942">
      <w:pPr>
        <w:widowControl/>
        <w:numPr>
          <w:ilvl w:val="0"/>
          <w:numId w:val="5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>ARM</w:t>
      </w:r>
      <w:proofErr w:type="gramStart"/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>端裸跑</w:t>
      </w:r>
      <w:proofErr w:type="gramEnd"/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程序包括：DDR3、UART、QSPI、网口、SD卡、EMMC等接口测试测试程序； </w:t>
      </w:r>
    </w:p>
    <w:p w:rsidR="00E60942" w:rsidRPr="00E60942" w:rsidRDefault="00E60942" w:rsidP="00E60942">
      <w:pPr>
        <w:widowControl/>
        <w:numPr>
          <w:ilvl w:val="0"/>
          <w:numId w:val="5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proofErr w:type="spellStart"/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>Cameralink</w:t>
      </w:r>
      <w:proofErr w:type="spellEnd"/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输入、输出驱动程序； </w:t>
      </w:r>
    </w:p>
    <w:p w:rsidR="00E60942" w:rsidRPr="00E60942" w:rsidRDefault="00E60942" w:rsidP="00E60942">
      <w:pPr>
        <w:widowControl/>
        <w:numPr>
          <w:ilvl w:val="0"/>
          <w:numId w:val="5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HD-SDI输入、输出驱动程序； </w:t>
      </w:r>
    </w:p>
    <w:p w:rsidR="00E60942" w:rsidRPr="00E60942" w:rsidRDefault="00E60942" w:rsidP="00E60942">
      <w:pPr>
        <w:widowControl/>
        <w:numPr>
          <w:ilvl w:val="0"/>
          <w:numId w:val="5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PAL输入、输出驱动程序； </w:t>
      </w:r>
    </w:p>
    <w:p w:rsidR="00E60942" w:rsidRPr="00E60942" w:rsidRDefault="00E60942" w:rsidP="00E60942">
      <w:pPr>
        <w:widowControl/>
        <w:numPr>
          <w:ilvl w:val="0"/>
          <w:numId w:val="5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RS422接口程序； </w:t>
      </w:r>
    </w:p>
    <w:p w:rsidR="00E60942" w:rsidRPr="00E60942" w:rsidRDefault="00E60942" w:rsidP="00E60942">
      <w:pPr>
        <w:widowControl/>
        <w:numPr>
          <w:ilvl w:val="0"/>
          <w:numId w:val="5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LVDS接口程序； </w:t>
      </w:r>
    </w:p>
    <w:p w:rsidR="00E60942" w:rsidRPr="00E60942" w:rsidRDefault="00E60942" w:rsidP="00E60942">
      <w:pPr>
        <w:widowControl/>
        <w:numPr>
          <w:ilvl w:val="0"/>
          <w:numId w:val="5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SFP+光纤接口程序； </w:t>
      </w:r>
    </w:p>
    <w:p w:rsidR="00E60942" w:rsidRPr="00E60942" w:rsidRDefault="00E60942" w:rsidP="00E60942">
      <w:pPr>
        <w:widowControl/>
        <w:numPr>
          <w:ilvl w:val="0"/>
          <w:numId w:val="5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proofErr w:type="spellStart"/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>RapidIO</w:t>
      </w:r>
      <w:proofErr w:type="spellEnd"/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接口驱动程序； </w:t>
      </w:r>
    </w:p>
    <w:p w:rsidR="00E60942" w:rsidRPr="00E60942" w:rsidRDefault="00E60942" w:rsidP="00E60942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b/>
          <w:bCs/>
          <w:color w:val="262626"/>
          <w:kern w:val="0"/>
          <w:sz w:val="20"/>
          <w:szCs w:val="20"/>
        </w:rPr>
        <w:t>DSP软件内容</w:t>
      </w: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 </w:t>
      </w:r>
    </w:p>
    <w:p w:rsidR="00E60942" w:rsidRPr="00E60942" w:rsidRDefault="00E60942" w:rsidP="00E60942">
      <w:pPr>
        <w:widowControl/>
        <w:numPr>
          <w:ilvl w:val="0"/>
          <w:numId w:val="6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DDR3测试程序； </w:t>
      </w:r>
    </w:p>
    <w:p w:rsidR="00E60942" w:rsidRPr="00E60942" w:rsidRDefault="00E60942" w:rsidP="00E60942">
      <w:pPr>
        <w:widowControl/>
        <w:numPr>
          <w:ilvl w:val="0"/>
          <w:numId w:val="6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DSP的I2C E2PROM操作程序； </w:t>
      </w:r>
    </w:p>
    <w:p w:rsidR="00E60942" w:rsidRPr="00E60942" w:rsidRDefault="00E60942" w:rsidP="00E60942">
      <w:pPr>
        <w:widowControl/>
        <w:numPr>
          <w:ilvl w:val="0"/>
          <w:numId w:val="6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DSP的NAND Flash 读写程序； </w:t>
      </w:r>
    </w:p>
    <w:p w:rsidR="00E60942" w:rsidRPr="00E60942" w:rsidRDefault="00E60942" w:rsidP="00E60942">
      <w:pPr>
        <w:widowControl/>
        <w:numPr>
          <w:ilvl w:val="0"/>
          <w:numId w:val="6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>DSP的</w:t>
      </w:r>
      <w:proofErr w:type="spellStart"/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>RapidIO</w:t>
      </w:r>
      <w:proofErr w:type="spellEnd"/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接口驱动程序； </w:t>
      </w:r>
    </w:p>
    <w:p w:rsidR="00E60942" w:rsidRPr="00E60942" w:rsidRDefault="00E60942" w:rsidP="00E60942">
      <w:pPr>
        <w:widowControl/>
        <w:numPr>
          <w:ilvl w:val="0"/>
          <w:numId w:val="6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DSP的Boot Load引导程序； </w:t>
      </w:r>
    </w:p>
    <w:p w:rsidR="00E60942" w:rsidRPr="00E60942" w:rsidRDefault="00E60942" w:rsidP="00E60942">
      <w:pPr>
        <w:widowControl/>
        <w:numPr>
          <w:ilvl w:val="0"/>
          <w:numId w:val="6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DSP的多核加载测试程序； </w:t>
      </w:r>
    </w:p>
    <w:p w:rsidR="00E60942" w:rsidRPr="00E60942" w:rsidRDefault="00E60942" w:rsidP="00E60942">
      <w:pPr>
        <w:widowControl/>
        <w:numPr>
          <w:ilvl w:val="0"/>
          <w:numId w:val="6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DSP的网络接口测试，SGMII互传程序； </w:t>
      </w:r>
    </w:p>
    <w:p w:rsidR="00E60942" w:rsidRPr="00E60942" w:rsidRDefault="00E60942" w:rsidP="00E60942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b/>
          <w:bCs/>
          <w:color w:val="262626"/>
          <w:kern w:val="0"/>
          <w:sz w:val="20"/>
          <w:szCs w:val="20"/>
        </w:rPr>
        <w:t>八、物理特性</w:t>
      </w: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 </w:t>
      </w:r>
    </w:p>
    <w:p w:rsidR="00E60942" w:rsidRPr="00E60942" w:rsidRDefault="00E60942" w:rsidP="00E60942">
      <w:pPr>
        <w:widowControl/>
        <w:numPr>
          <w:ilvl w:val="0"/>
          <w:numId w:val="7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板卡尺寸：150 x 215mm； </w:t>
      </w:r>
    </w:p>
    <w:p w:rsidR="00E60942" w:rsidRPr="00E60942" w:rsidRDefault="00E60942" w:rsidP="00E60942">
      <w:pPr>
        <w:widowControl/>
        <w:numPr>
          <w:ilvl w:val="0"/>
          <w:numId w:val="7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工作温度：工业级板卡-40到85℃； </w:t>
      </w:r>
    </w:p>
    <w:p w:rsidR="00E60942" w:rsidRPr="00E60942" w:rsidRDefault="00E60942" w:rsidP="00E60942">
      <w:pPr>
        <w:widowControl/>
        <w:numPr>
          <w:ilvl w:val="0"/>
          <w:numId w:val="7"/>
        </w:numPr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电源：输入电压范围9~36V。 </w:t>
      </w:r>
    </w:p>
    <w:p w:rsidR="00E60942" w:rsidRPr="00E60942" w:rsidRDefault="00E60942" w:rsidP="00E60942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b/>
          <w:bCs/>
          <w:color w:val="262626"/>
          <w:kern w:val="0"/>
          <w:sz w:val="20"/>
          <w:szCs w:val="20"/>
        </w:rPr>
        <w:t>九、板卡应用</w:t>
      </w: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t xml:space="preserve"> </w:t>
      </w:r>
    </w:p>
    <w:p w:rsidR="00E60942" w:rsidRPr="00E60942" w:rsidRDefault="00E60942" w:rsidP="00E60942">
      <w:pPr>
        <w:widowControl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</w:pPr>
      <w:r w:rsidRPr="00E60942">
        <w:rPr>
          <w:rFonts w:ascii="宋体" w:eastAsia="宋体" w:hAnsi="宋体" w:cs="宋体" w:hint="eastAsia"/>
          <w:color w:val="262626"/>
          <w:kern w:val="0"/>
          <w:sz w:val="20"/>
          <w:szCs w:val="20"/>
        </w:rPr>
        <w:lastRenderedPageBreak/>
        <w:t xml:space="preserve">    红外影像、可见光图像跟踪、目标识别。 </w:t>
      </w:r>
    </w:p>
    <w:p w:rsidR="00E60942" w:rsidRPr="00E60942" w:rsidRDefault="00E60942" w:rsidP="00E60942">
      <w:pPr>
        <w:jc w:val="left"/>
        <w:rPr>
          <w:rFonts w:hint="eastAsia"/>
          <w:b/>
          <w:sz w:val="36"/>
          <w:szCs w:val="36"/>
        </w:rPr>
      </w:pPr>
      <w:r w:rsidRPr="00E60942">
        <w:rPr>
          <w:rFonts w:ascii="微软雅黑" w:eastAsia="微软雅黑" w:hAnsi="微软雅黑" w:cs="宋体" w:hint="eastAsia"/>
          <w:color w:val="262626"/>
          <w:kern w:val="0"/>
          <w:sz w:val="18"/>
          <w:szCs w:val="18"/>
        </w:rPr>
        <w:t> </w:t>
      </w:r>
    </w:p>
    <w:sectPr w:rsidR="00E60942" w:rsidRPr="00E60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8B4"/>
    <w:multiLevelType w:val="multilevel"/>
    <w:tmpl w:val="7EFE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B46E3"/>
    <w:multiLevelType w:val="multilevel"/>
    <w:tmpl w:val="5D52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F4D87"/>
    <w:multiLevelType w:val="multilevel"/>
    <w:tmpl w:val="02DC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97AD5"/>
    <w:multiLevelType w:val="multilevel"/>
    <w:tmpl w:val="3B58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D54485"/>
    <w:multiLevelType w:val="multilevel"/>
    <w:tmpl w:val="BE32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D4FD6"/>
    <w:multiLevelType w:val="multilevel"/>
    <w:tmpl w:val="17C6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7293F"/>
    <w:multiLevelType w:val="multilevel"/>
    <w:tmpl w:val="16B6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CB"/>
    <w:rsid w:val="007D52CB"/>
    <w:rsid w:val="00CA2FFB"/>
    <w:rsid w:val="00E6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A46F1-0533-4D08-81C8-62A63D20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9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0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2021-11-24T07:43:00Z</dcterms:created>
  <dcterms:modified xsi:type="dcterms:W3CDTF">2021-11-24T07:45:00Z</dcterms:modified>
</cp:coreProperties>
</file>