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64" w:rsidRDefault="000E30C8" w:rsidP="000E30C8">
      <w:pPr>
        <w:jc w:val="center"/>
        <w:rPr>
          <w:rFonts w:ascii="微软雅黑" w:eastAsia="微软雅黑" w:hAnsi="微软雅黑"/>
          <w:b/>
          <w:bCs/>
          <w:color w:val="262626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262626"/>
          <w:sz w:val="30"/>
          <w:szCs w:val="30"/>
          <w:shd w:val="clear" w:color="auto" w:fill="FFFFFF"/>
        </w:rPr>
        <w:t>基于 Kintex-7 XC7K325T的半高PCIe x4双路万兆光纤收发卡</w:t>
      </w:r>
    </w:p>
    <w:p w:rsidR="000E30C8" w:rsidRDefault="000E30C8" w:rsidP="000E30C8">
      <w:pPr>
        <w:jc w:val="left"/>
      </w:pPr>
      <w:r>
        <w:rPr>
          <w:noProof/>
        </w:rPr>
        <w:drawing>
          <wp:inline distT="0" distB="0" distL="0" distR="0">
            <wp:extent cx="5274310" cy="3364646"/>
            <wp:effectExtent l="0" t="0" r="2540" b="7620"/>
            <wp:docPr id="1" name="图片 1" descr="http://www.orihard.com/files/29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hard.com/files/295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C8" w:rsidRDefault="000E30C8" w:rsidP="000E30C8">
      <w:pPr>
        <w:pStyle w:val="a5"/>
        <w:shd w:val="clear" w:color="auto" w:fill="FFFFFF"/>
        <w:rPr>
          <w:rFonts w:ascii="微软雅黑" w:eastAsia="微软雅黑" w:hAnsi="微软雅黑"/>
          <w:color w:val="262626"/>
          <w:sz w:val="18"/>
          <w:szCs w:val="18"/>
        </w:rPr>
      </w:pPr>
      <w:r>
        <w:rPr>
          <w:rStyle w:val="a6"/>
          <w:rFonts w:hint="eastAsia"/>
          <w:color w:val="262626"/>
          <w:sz w:val="20"/>
          <w:szCs w:val="20"/>
        </w:rPr>
        <w:t>一、板卡概述</w:t>
      </w:r>
      <w:r>
        <w:rPr>
          <w:rFonts w:hint="eastAsia"/>
          <w:color w:val="262626"/>
          <w:sz w:val="20"/>
          <w:szCs w:val="20"/>
        </w:rPr>
        <w:t> </w:t>
      </w:r>
    </w:p>
    <w:p w:rsidR="000E30C8" w:rsidRDefault="000E30C8" w:rsidP="000E30C8">
      <w:pPr>
        <w:pStyle w:val="a5"/>
        <w:shd w:val="clear" w:color="auto" w:fill="FFFFFF"/>
        <w:rPr>
          <w:color w:val="262626"/>
          <w:sz w:val="20"/>
          <w:szCs w:val="20"/>
        </w:rPr>
      </w:pPr>
      <w:r>
        <w:rPr>
          <w:rFonts w:hint="eastAsia"/>
          <w:color w:val="262626"/>
          <w:sz w:val="20"/>
          <w:szCs w:val="20"/>
        </w:rPr>
        <w:t>  </w:t>
      </w:r>
      <w:r>
        <w:rPr>
          <w:rFonts w:hint="eastAsia"/>
          <w:color w:val="262626"/>
          <w:sz w:val="20"/>
          <w:szCs w:val="20"/>
        </w:rPr>
        <w:t>板卡采用Xilinx公司的XC7K325T-2FFG900I芯片作为主处理器，可应用于万兆网络、高速数据采集、存储；光纤隔离网闸等领域。 </w:t>
      </w:r>
    </w:p>
    <w:p w:rsidR="000E30C8" w:rsidRDefault="000E30C8" w:rsidP="000E30C8">
      <w:pPr>
        <w:pStyle w:val="a5"/>
        <w:shd w:val="clear" w:color="auto" w:fill="FFFFFF"/>
        <w:rPr>
          <w:rFonts w:ascii="微软雅黑" w:eastAsia="微软雅黑" w:hAnsi="微软雅黑"/>
          <w:color w:val="262626"/>
          <w:sz w:val="18"/>
          <w:szCs w:val="18"/>
        </w:rPr>
      </w:pPr>
      <w:r>
        <w:rPr>
          <w:noProof/>
        </w:rPr>
        <w:drawing>
          <wp:inline distT="0" distB="0" distL="0" distR="0">
            <wp:extent cx="5274310" cy="2576356"/>
            <wp:effectExtent l="0" t="0" r="2540" b="0"/>
            <wp:docPr id="2" name="图片 2" descr="http://www.orihard.com/files/29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ihard.com/files/295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C8" w:rsidRPr="000E30C8" w:rsidRDefault="000E30C8" w:rsidP="000E30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0C8">
        <w:rPr>
          <w:rFonts w:ascii="宋体" w:eastAsia="宋体" w:hAnsi="宋体" w:cs="宋体"/>
          <w:b/>
          <w:bCs/>
          <w:color w:val="262626"/>
          <w:kern w:val="0"/>
          <w:sz w:val="20"/>
          <w:szCs w:val="20"/>
          <w:shd w:val="clear" w:color="auto" w:fill="FFFFFF"/>
        </w:rPr>
        <w:t>二、功能和技术指标：</w:t>
      </w:r>
      <w:r w:rsidRPr="000E30C8">
        <w:rPr>
          <w:rFonts w:ascii="宋体" w:eastAsia="宋体" w:hAnsi="宋体" w:cs="宋体"/>
          <w:color w:val="262626"/>
          <w:kern w:val="0"/>
          <w:sz w:val="20"/>
          <w:szCs w:val="20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6546"/>
      </w:tblGrid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lastRenderedPageBreak/>
              <w:t>板卡功能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参数内容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主处理器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xilinx  XC7K325T-2FFG900I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板卡标准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PCI EXPRESS CARD REV. 1.1，半高，2/3长卡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电气规范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支持1路PCIe X4 支持PCI Express V1.1 V2.0标准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板载缓存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板载1组2GB 64bit DDR3内存颗粒，1组1GB 32bit DDR3内存颗粒和2组128MB 16bit DDR3 内存颗粒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加载Flash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板载16MB SPI Flash，用于FPGA程序加载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高速接口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两路万兆光纤接口，最大支持10Gbps线速率。</w:t>
            </w:r>
          </w:p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两路GTX接口，使用SATA连接器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低速接口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板卡尺寸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  <w:t> </w:t>
            </w: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170*68.9mm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板卡重量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（含散热片）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板卡供电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+12V@3A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板卡功耗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36W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工作温度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Industrial  -20℃到+65℃</w:t>
            </w:r>
          </w:p>
        </w:tc>
      </w:tr>
    </w:tbl>
    <w:p w:rsidR="000E30C8" w:rsidRPr="000E30C8" w:rsidRDefault="000E30C8" w:rsidP="000E30C8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0E30C8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</w:r>
      <w:r w:rsidRPr="000E30C8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三、接口测试软件:</w:t>
      </w:r>
      <w:r w:rsidRPr="000E30C8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6128"/>
      </w:tblGrid>
      <w:tr w:rsidR="000E30C8" w:rsidRPr="000E30C8" w:rsidTr="000E30C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板卡功能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参数内容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主处理器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xilinx XC7K325T-2FFG900I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软件版本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ISE14.7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编程语言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Verilog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板卡接口测试程序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DDR测试、PCIe IO模式测试，光纤Aurora测试程序</w:t>
            </w:r>
          </w:p>
        </w:tc>
      </w:tr>
      <w:tr w:rsidR="000E30C8" w:rsidRPr="000E30C8" w:rsidTr="000E30C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板卡接口应用程序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PCIe V2.0 XDMA 测试FPGA程序，</w:t>
            </w:r>
          </w:p>
          <w:p w:rsidR="000E30C8" w:rsidRPr="000E30C8" w:rsidRDefault="000E30C8" w:rsidP="000E30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0E30C8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Windows 7，Linux驱动程序</w:t>
            </w:r>
          </w:p>
        </w:tc>
      </w:tr>
    </w:tbl>
    <w:p w:rsidR="000E30C8" w:rsidRPr="000E30C8" w:rsidRDefault="000E30C8" w:rsidP="000E30C8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0E30C8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   </w:t>
      </w:r>
    </w:p>
    <w:p w:rsidR="000E30C8" w:rsidRPr="000E30C8" w:rsidRDefault="000E30C8" w:rsidP="000E30C8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0E30C8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四、应用领域</w:t>
      </w:r>
    </w:p>
    <w:p w:rsidR="000E30C8" w:rsidRPr="000E30C8" w:rsidRDefault="000E30C8" w:rsidP="000E30C8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  </w:t>
      </w:r>
      <w:r w:rsidRPr="000E30C8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光纤数据收发，隔离，加速计算。</w:t>
      </w:r>
    </w:p>
    <w:p w:rsidR="000E30C8" w:rsidRPr="000E30C8" w:rsidRDefault="000E30C8" w:rsidP="000E30C8">
      <w:pPr>
        <w:jc w:val="left"/>
        <w:rPr>
          <w:rFonts w:hint="eastAsia"/>
        </w:rPr>
      </w:pPr>
      <w:bookmarkStart w:id="0" w:name="_GoBack"/>
      <w:bookmarkEnd w:id="0"/>
    </w:p>
    <w:sectPr w:rsidR="000E30C8" w:rsidRPr="000E3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16" w:rsidRDefault="00E56B16" w:rsidP="000E30C8">
      <w:r>
        <w:separator/>
      </w:r>
    </w:p>
  </w:endnote>
  <w:endnote w:type="continuationSeparator" w:id="0">
    <w:p w:rsidR="00E56B16" w:rsidRDefault="00E56B16" w:rsidP="000E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16" w:rsidRDefault="00E56B16" w:rsidP="000E30C8">
      <w:r>
        <w:separator/>
      </w:r>
    </w:p>
  </w:footnote>
  <w:footnote w:type="continuationSeparator" w:id="0">
    <w:p w:rsidR="00E56B16" w:rsidRDefault="00E56B16" w:rsidP="000E3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E7"/>
    <w:rsid w:val="000E30C8"/>
    <w:rsid w:val="00673764"/>
    <w:rsid w:val="007B18E7"/>
    <w:rsid w:val="00E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494BA-0FB5-4563-80A2-32767151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0C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E30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3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2021-11-24T06:18:00Z</dcterms:created>
  <dcterms:modified xsi:type="dcterms:W3CDTF">2021-11-24T06:21:00Z</dcterms:modified>
</cp:coreProperties>
</file>